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ind w:left="0" w:hanging="0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48"/>
          <w:szCs w:val="48"/>
          <w:lang w:val="en-US" w:eastAsia="en-US" w:bidi="ar-SA"/>
        </w:rPr>
        <w:t>February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 1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48"/>
          <w:szCs w:val="48"/>
          <w:lang w:val="en-US" w:eastAsia="en-US" w:bidi="ar-SA"/>
        </w:rPr>
        <w:t>5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, 2020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tbl>
      <w:tblPr>
        <w:tblW w:w="16880" w:type="dxa"/>
        <w:jc w:val="left"/>
        <w:tblInd w:w="-171" w:type="dxa"/>
        <w:tblCellMar>
          <w:top w:w="0" w:type="dxa"/>
          <w:left w:w="0" w:type="dxa"/>
          <w:bottom w:w="0" w:type="dxa"/>
          <w:right w:w="7" w:type="dxa"/>
        </w:tblCellMar>
        <w:tblLook w:val="04a0" w:noVBand="1" w:noHBand="0" w:lastColumn="0" w:firstColumn="1" w:lastRow="0" w:firstRow="1"/>
      </w:tblPr>
      <w:tblGrid>
        <w:gridCol w:w="16880"/>
      </w:tblGrid>
      <w:tr>
        <w:trPr/>
        <w:tc>
          <w:tcPr>
            <w:tcW w:w="168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ind w:left="0" w:hanging="0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</w:rPr>
              <w:t xml:space="preserve">Treasurer Report: 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</w:rPr>
              <w:t>Checking Balance $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3760</w:t>
            </w:r>
          </w:p>
        </w:tc>
      </w:tr>
    </w:tbl>
    <w:p>
      <w:pPr>
        <w:pStyle w:val="TextBody"/>
        <w:numPr>
          <w:ilvl w:val="0"/>
          <w:numId w:val="0"/>
        </w:numPr>
        <w:shd w:val="clear" w:color="auto" w:fill="FFFFFF"/>
        <w:tabs>
          <w:tab w:val="clear" w:pos="720"/>
          <w:tab w:val="left" w:pos="0" w:leader="none"/>
        </w:tabs>
        <w:spacing w:before="0" w:after="0"/>
        <w:ind w:left="0" w:hanging="0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 xml:space="preserve">Old Business: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Need to find a candidate for the Air Academy. Age 16,17,18 that can go through our vetting process.</w:t>
      </w:r>
    </w:p>
    <w:p>
      <w:pPr>
        <w:pStyle w:val="TextBody"/>
        <w:numPr>
          <w:ilvl w:val="1"/>
          <w:numId w:val="2"/>
        </w:numPr>
        <w:tabs>
          <w:tab w:val="clear" w:pos="720"/>
          <w:tab w:val="left" w:pos="0" w:leader="none"/>
        </w:tabs>
        <w:spacing w:before="0" w:after="0"/>
        <w:ind w:left="1414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No candidate for the Air Academy – reserved spot released.</w:t>
      </w:r>
    </w:p>
    <w:p>
      <w:pPr>
        <w:pStyle w:val="Normal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left="720" w:hanging="0"/>
        <w:jc w:val="left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May 16th established for our spring fly-in 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The B-25 Berlin Express is requested for a tour stop here in Myrtle Beach. 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Sun-n-fun is 3/31 through 4/5 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EAA craftsmanship applied to the B-17, Tri-Motor, and the newly restored B-25.  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Cliff just did his final engine run before completing his Sonex front end. Replacing the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Cleco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's and applying the corrosion prevention (fog application, I think AC-50 was what Carl suggested it might be). </w:t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/>
      </w:r>
    </w:p>
    <w:p>
      <w:pPr>
        <w:pStyle w:val="TextBody"/>
        <w:numPr>
          <w:ilvl w:val="0"/>
          <w:numId w:val="0"/>
        </w:numPr>
        <w:spacing w:before="0" w:after="0"/>
        <w:ind w:left="707" w:hanging="0"/>
        <w:rPr>
          <w:highlight w:val="white"/>
        </w:rPr>
      </w:pPr>
      <w:r>
        <w:rPr>
          <w:highlight w:val="white"/>
        </w:rPr>
      </w:r>
    </w:p>
    <w:p>
      <w:pPr>
        <w:pStyle w:val="Normal"/>
        <w:spacing w:before="0" w:after="283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8"/>
          <w:sz w:val="28"/>
          <w:szCs w:val="28"/>
          <w:highlight w:val="white"/>
          <w:u w:val="none"/>
          <w:vertAlign w:val="baseline"/>
          <w:lang w:val="en-US" w:eastAsia="en-US" w:bidi="ar-SA"/>
        </w:rPr>
        <w:t>Tech Talk: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AD for Lycoming IO-360 engines using Superior Airpark manufactured Crank shaft. problem stems from a vendor Superior used for the manufacturing. discussed that these kinds of problems seem to always stem from a vendor. This same kind of thing happened with Lycoming's rod bolts a few years ago. Similar cam bearings.  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Discussed how OEMs destroy parts that don't meet full use spec (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serviceable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 but not going into a factory overhaul). Millions of dollars of parts that GA folks could be using - gone. 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Drone / model airplane proposed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legislation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Rough field study report from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Pilatus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 PC-24 pr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o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ving this light jet can operate on grass and other rough fields. 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Discussed the FARs for Ultralights and light sport. We went through these in the form of a Q&amp;A like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jeopardy.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  </w:t>
      </w:r>
    </w:p>
    <w:p>
      <w:pPr>
        <w:pStyle w:val="TextBody"/>
        <w:spacing w:before="0" w:after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>My humble apologies to anyone who’s name I’ve spelled incorrectly.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2700"/>
        <w:gridCol w:w="2256"/>
      </w:tblGrid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spacing w:before="0" w:after="140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Officers present:</w:t>
            </w:r>
          </w:p>
        </w:tc>
        <w:tc>
          <w:tcPr>
            <w:tcW w:w="495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Members / Guests present:</w:t>
            </w:r>
          </w:p>
        </w:tc>
      </w:tr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 xml:space="preserve">Larry Howell, President 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Ron Heidebrink, Veep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Duane Drisko, Treasurer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Hyman, Secretary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De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nnis Scott, Webmaster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Larry Vaught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Andrew Vaught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Warren Sutton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Doug Cassel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/>
            </w:pPr>
            <w:r>
              <w:rPr>
                <w:rFonts w:eastAsia="ＭＳ 明朝" w:cs="Arial" w:ascii="Helvetica Neue;Arial;sans" w:hAnsi="Helvetica Neue;Arial;sans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Susan Coffeejelly</w:t>
            </w:r>
          </w:p>
        </w:tc>
        <w:tc>
          <w:tcPr>
            <w:tcW w:w="225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Carl Knuth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Jack Singlevich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Al Beck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Helvetica Neue;Arial;sans" w:hAnsi="Helvetica Neue;Arial;sans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Helvetica Neue;Arial;sans" w:hAnsi="Helvetica Neue;Arial;sans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Dan Price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Helvetica Neue;Arial;sans" w:hAnsi="Helvetica Neue;Arial;sans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Helvetica Neue;Arial;sans" w:hAnsi="Helvetica Neue;Arial;sans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Jim Kelly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Helvetica Neue;Arial;sans" w:hAnsi="Helvetica Neue;Arial;sans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Helvetica Neue;Arial;sans" w:hAnsi="Helvetica Neue;Arial;sans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Jim Murphy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Helvetica Neue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20"/>
        <w:tab w:val="center" w:pos="4320" w:leader="none"/>
        <w:tab w:val="right" w:pos="8640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Application>LibreOffice/6.4.3.2$MacOSX_X86_64 LibreOffice_project/747b5d0ebf89f41c860ec2a39efd7cb15b54f2d8</Application>
  <Pages>2</Pages>
  <Words>313</Words>
  <Characters>1580</Characters>
  <CharactersWithSpaces>1865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2020-05-15T21:37:00Z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